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8F5" w:rsidRPr="00EF5679" w:rsidRDefault="00FE099A" w:rsidP="00A258F5">
      <w:pPr>
        <w:shd w:val="clear" w:color="auto" w:fill="FFFFFF"/>
        <w:spacing w:after="150" w:line="240" w:lineRule="auto"/>
        <w:rPr>
          <w:rFonts w:eastAsia="Times New Roman" w:cstheme="minorHAnsi"/>
          <w:b/>
          <w:lang w:eastAsia="en-GB"/>
        </w:rPr>
      </w:pPr>
      <w:r w:rsidRPr="00EF5679">
        <w:rPr>
          <w:rFonts w:eastAsia="Times New Roman" w:cstheme="minorHAnsi"/>
          <w:b/>
          <w:lang w:eastAsia="en-GB"/>
        </w:rPr>
        <w:t xml:space="preserve">You can find your elected representative here </w:t>
      </w:r>
      <w:r w:rsidR="0083015D" w:rsidRPr="00EF5679">
        <w:rPr>
          <w:rFonts w:eastAsia="Times New Roman" w:cstheme="minorHAnsi"/>
          <w:b/>
          <w:lang w:eastAsia="en-GB"/>
        </w:rPr>
        <w:t>https://members.parliament.uk/members/commons</w:t>
      </w:r>
    </w:p>
    <w:p w:rsidR="00FE099A" w:rsidRPr="00EF5679" w:rsidRDefault="00FE099A" w:rsidP="00A258F5">
      <w:pPr>
        <w:shd w:val="clear" w:color="auto" w:fill="FFFFFF"/>
        <w:spacing w:after="150" w:line="240" w:lineRule="auto"/>
        <w:rPr>
          <w:rFonts w:eastAsia="Times New Roman" w:cstheme="minorHAnsi"/>
          <w:lang w:eastAsia="en-GB"/>
        </w:rPr>
      </w:pPr>
    </w:p>
    <w:p w:rsidR="00A258F5" w:rsidRPr="00EF5679" w:rsidRDefault="00FE099A" w:rsidP="00A258F5">
      <w:pPr>
        <w:shd w:val="clear" w:color="auto" w:fill="FFFFFF"/>
        <w:spacing w:after="150" w:line="240" w:lineRule="auto"/>
        <w:rPr>
          <w:rFonts w:eastAsia="Times New Roman" w:cstheme="minorHAnsi"/>
          <w:lang w:eastAsia="en-GB"/>
        </w:rPr>
      </w:pPr>
      <w:r w:rsidRPr="00EF5679">
        <w:rPr>
          <w:rFonts w:eastAsia="Times New Roman" w:cstheme="minorHAnsi"/>
          <w:lang w:eastAsia="en-GB"/>
        </w:rPr>
        <w:t>Dear XX</w:t>
      </w:r>
      <w:r w:rsidRPr="00EF5679">
        <w:rPr>
          <w:rFonts w:eastAsia="Times New Roman" w:cstheme="minorHAnsi"/>
          <w:lang w:eastAsia="en-GB"/>
        </w:rPr>
        <w:t xml:space="preserve"> </w:t>
      </w:r>
    </w:p>
    <w:p w:rsidR="00A258F5" w:rsidRPr="00A258F5" w:rsidRDefault="00A258F5" w:rsidP="00A258F5">
      <w:pPr>
        <w:shd w:val="clear" w:color="auto" w:fill="FFFFFF"/>
        <w:spacing w:after="150" w:line="240" w:lineRule="auto"/>
        <w:rPr>
          <w:rFonts w:eastAsia="Times New Roman" w:cstheme="minorHAnsi"/>
          <w:lang w:eastAsia="en-GB"/>
        </w:rPr>
      </w:pPr>
      <w:r w:rsidRPr="00EF5679">
        <w:rPr>
          <w:rFonts w:eastAsia="Times New Roman" w:cstheme="minorHAnsi"/>
          <w:lang w:eastAsia="en-GB"/>
        </w:rPr>
        <w:t xml:space="preserve">I am writing to express my concern about important changes to the status of many of our widespread species in the United Kingdom as a result of the </w:t>
      </w:r>
      <w:r w:rsidRPr="00EF5679">
        <w:rPr>
          <w:rFonts w:eastAsia="Times New Roman" w:cstheme="minorHAnsi"/>
          <w:lang w:eastAsia="en-GB"/>
        </w:rPr>
        <w:t>7th Quinquennial Review (QQR) of Schedules 5 and 8 of the Wil</w:t>
      </w:r>
      <w:r w:rsidR="00B035E2" w:rsidRPr="00EF5679">
        <w:rPr>
          <w:rFonts w:eastAsia="Times New Roman" w:cstheme="minorHAnsi"/>
          <w:lang w:eastAsia="en-GB"/>
        </w:rPr>
        <w:t>dlife and Countryside Act (1981)</w:t>
      </w:r>
      <w:r w:rsidRPr="00EF5679">
        <w:rPr>
          <w:rFonts w:eastAsia="Times New Roman" w:cstheme="minorHAnsi"/>
          <w:lang w:eastAsia="en-GB"/>
        </w:rPr>
        <w:t xml:space="preserve"> (WCA) </w:t>
      </w:r>
      <w:r w:rsidR="00AC64BF" w:rsidRPr="00EF5679">
        <w:rPr>
          <w:rFonts w:eastAsia="Times New Roman" w:cstheme="minorHAnsi"/>
          <w:lang w:eastAsia="en-GB"/>
        </w:rPr>
        <w:t xml:space="preserve">which is being </w:t>
      </w:r>
      <w:r w:rsidRPr="00EF5679">
        <w:rPr>
          <w:rFonts w:eastAsia="Times New Roman" w:cstheme="minorHAnsi"/>
          <w:lang w:eastAsia="en-GB"/>
        </w:rPr>
        <w:t xml:space="preserve">coordinated by </w:t>
      </w:r>
      <w:r w:rsidRPr="00A258F5">
        <w:rPr>
          <w:rFonts w:eastAsia="Times New Roman" w:cstheme="minorHAnsi"/>
          <w:lang w:eastAsia="en-GB"/>
        </w:rPr>
        <w:t xml:space="preserve">the UK Joint Nature Conservation Committee (JNCC). This review </w:t>
      </w:r>
      <w:r w:rsidRPr="00EF5679">
        <w:rPr>
          <w:rFonts w:eastAsia="Times New Roman" w:cstheme="minorHAnsi"/>
          <w:lang w:eastAsia="en-GB"/>
        </w:rPr>
        <w:t>will provide</w:t>
      </w:r>
      <w:r w:rsidRPr="00A258F5">
        <w:rPr>
          <w:rFonts w:eastAsia="Times New Roman" w:cstheme="minorHAnsi"/>
          <w:lang w:eastAsia="en-GB"/>
        </w:rPr>
        <w:t xml:space="preserve"> recommendations to the Secretary of State for the Environment, Food and Rural Affairs and to Ministers for the Environment in the Scottish Government and Welsh Government for changes to these schedules.</w:t>
      </w:r>
    </w:p>
    <w:p w:rsidR="00A258F5" w:rsidRPr="00A258F5" w:rsidRDefault="00A258F5" w:rsidP="00A258F5">
      <w:pPr>
        <w:shd w:val="clear" w:color="auto" w:fill="FFFFFF"/>
        <w:spacing w:after="150" w:line="240" w:lineRule="auto"/>
        <w:rPr>
          <w:rFonts w:eastAsia="Times New Roman" w:cstheme="minorHAnsi"/>
          <w:lang w:eastAsia="en-GB"/>
        </w:rPr>
      </w:pPr>
      <w:r w:rsidRPr="00EF5679">
        <w:rPr>
          <w:rFonts w:eastAsia="Times New Roman" w:cstheme="minorHAnsi"/>
          <w:lang w:eastAsia="en-GB"/>
        </w:rPr>
        <w:t xml:space="preserve">I understand that the 2021 review seeks to change the </w:t>
      </w:r>
      <w:r w:rsidR="00AC64BF" w:rsidRPr="00EF5679">
        <w:rPr>
          <w:rFonts w:eastAsia="Times New Roman" w:cstheme="minorHAnsi"/>
          <w:lang w:eastAsia="en-GB"/>
        </w:rPr>
        <w:t>‘</w:t>
      </w:r>
      <w:r w:rsidRPr="00EF5679">
        <w:rPr>
          <w:rFonts w:eastAsia="Times New Roman" w:cstheme="minorHAnsi"/>
          <w:lang w:eastAsia="en-GB"/>
        </w:rPr>
        <w:t>Eligibility</w:t>
      </w:r>
      <w:r w:rsidR="00AC64BF" w:rsidRPr="00EF5679">
        <w:rPr>
          <w:rFonts w:eastAsia="Times New Roman" w:cstheme="minorHAnsi"/>
          <w:lang w:eastAsia="en-GB"/>
        </w:rPr>
        <w:t xml:space="preserve"> </w:t>
      </w:r>
      <w:r w:rsidRPr="00EF5679">
        <w:rPr>
          <w:rFonts w:eastAsia="Times New Roman" w:cstheme="minorHAnsi"/>
          <w:lang w:eastAsia="en-GB"/>
        </w:rPr>
        <w:t>Criteria</w:t>
      </w:r>
      <w:r w:rsidR="00AC64BF" w:rsidRPr="00EF5679">
        <w:rPr>
          <w:rFonts w:eastAsia="Times New Roman" w:cstheme="minorHAnsi"/>
          <w:lang w:eastAsia="en-GB"/>
        </w:rPr>
        <w:t>’</w:t>
      </w:r>
      <w:r w:rsidRPr="00EF5679">
        <w:rPr>
          <w:rFonts w:eastAsia="Times New Roman" w:cstheme="minorHAnsi"/>
          <w:lang w:eastAsia="en-GB"/>
        </w:rPr>
        <w:t xml:space="preserve"> of species currently (and in future times) listed under Schedules 5 and 8, such that </w:t>
      </w:r>
      <w:r w:rsidRPr="00A258F5">
        <w:rPr>
          <w:rFonts w:eastAsia="Times New Roman" w:cstheme="minorHAnsi"/>
          <w:lang w:eastAsia="en-GB"/>
        </w:rPr>
        <w:t>the country-based nature conservation bodies will only pursue scheduling of a species when an animal or plant </w:t>
      </w:r>
      <w:r w:rsidRPr="00EF5679">
        <w:rPr>
          <w:rFonts w:eastAsia="Times New Roman" w:cstheme="minorHAnsi"/>
          <w:bCs/>
          <w:lang w:eastAsia="en-GB"/>
        </w:rPr>
        <w:t>is</w:t>
      </w:r>
      <w:r w:rsidRPr="00A258F5">
        <w:rPr>
          <w:rFonts w:eastAsia="Times New Roman" w:cstheme="minorHAnsi"/>
          <w:lang w:eastAsia="en-GB"/>
        </w:rPr>
        <w:t> </w:t>
      </w:r>
      <w:r w:rsidRPr="00EF5679">
        <w:rPr>
          <w:rFonts w:eastAsia="Times New Roman" w:cstheme="minorHAnsi"/>
          <w:bCs/>
          <w:lang w:eastAsia="en-GB"/>
        </w:rPr>
        <w:t>in danger of extinction</w:t>
      </w:r>
      <w:r w:rsidRPr="00A258F5">
        <w:rPr>
          <w:rFonts w:eastAsia="Times New Roman" w:cstheme="minorHAnsi"/>
          <w:lang w:eastAsia="en-GB"/>
        </w:rPr>
        <w:t> in Great Britain.  </w:t>
      </w:r>
    </w:p>
    <w:p w:rsidR="00A258F5" w:rsidRPr="00A258F5" w:rsidRDefault="00A258F5" w:rsidP="00A258F5">
      <w:pPr>
        <w:shd w:val="clear" w:color="auto" w:fill="FFFFFF"/>
        <w:spacing w:after="150" w:line="240" w:lineRule="auto"/>
        <w:rPr>
          <w:rFonts w:eastAsia="Times New Roman" w:cstheme="minorHAnsi"/>
          <w:lang w:eastAsia="en-GB"/>
        </w:rPr>
      </w:pPr>
      <w:r w:rsidRPr="00EF5679">
        <w:rPr>
          <w:rFonts w:eastAsia="Times New Roman" w:cstheme="minorHAnsi"/>
          <w:lang w:eastAsia="en-GB"/>
        </w:rPr>
        <w:t>This shift in focu</w:t>
      </w:r>
      <w:r w:rsidR="00AC64BF" w:rsidRPr="00EF5679">
        <w:rPr>
          <w:rFonts w:eastAsia="Times New Roman" w:cstheme="minorHAnsi"/>
          <w:lang w:eastAsia="en-GB"/>
        </w:rPr>
        <w:t xml:space="preserve">s </w:t>
      </w:r>
      <w:r w:rsidRPr="00A258F5">
        <w:rPr>
          <w:rFonts w:eastAsia="Times New Roman" w:cstheme="minorHAnsi"/>
          <w:lang w:eastAsia="en-GB"/>
        </w:rPr>
        <w:t>will preferentially consider GB Red Listed species, i.e.  </w:t>
      </w:r>
      <w:proofErr w:type="gramStart"/>
      <w:r w:rsidRPr="00A258F5">
        <w:rPr>
          <w:rFonts w:eastAsia="Times New Roman" w:cstheme="minorHAnsi"/>
          <w:lang w:eastAsia="en-GB"/>
        </w:rPr>
        <w:t>those</w:t>
      </w:r>
      <w:proofErr w:type="gramEnd"/>
      <w:r w:rsidRPr="00A258F5">
        <w:rPr>
          <w:rFonts w:eastAsia="Times New Roman" w:cstheme="minorHAnsi"/>
          <w:lang w:eastAsia="en-GB"/>
        </w:rPr>
        <w:t xml:space="preserve"> facing imminent threat of extinctio</w:t>
      </w:r>
      <w:r w:rsidRPr="00EF5679">
        <w:rPr>
          <w:rFonts w:eastAsia="Times New Roman" w:cstheme="minorHAnsi"/>
          <w:lang w:eastAsia="en-GB"/>
        </w:rPr>
        <w:t xml:space="preserve">n (IUCN 2012) in GB </w:t>
      </w:r>
      <w:r w:rsidRPr="00A258F5">
        <w:rPr>
          <w:rFonts w:eastAsia="Times New Roman" w:cstheme="minorHAnsi"/>
          <w:lang w:eastAsia="en-GB"/>
        </w:rPr>
        <w:t>Schedules 5 and 8 of the WCA</w:t>
      </w:r>
      <w:r w:rsidRPr="00EF5679">
        <w:rPr>
          <w:rFonts w:eastAsia="Times New Roman" w:cstheme="minorHAnsi"/>
          <w:lang w:eastAsia="en-GB"/>
        </w:rPr>
        <w:t>.</w:t>
      </w:r>
      <w:r w:rsidRPr="00A258F5">
        <w:rPr>
          <w:rFonts w:eastAsia="Times New Roman" w:cstheme="minorHAnsi"/>
          <w:lang w:eastAsia="en-GB"/>
        </w:rPr>
        <w:t xml:space="preserve"> </w:t>
      </w:r>
      <w:r w:rsidRPr="00EF5679">
        <w:rPr>
          <w:rFonts w:eastAsia="Times New Roman" w:cstheme="minorHAnsi"/>
          <w:lang w:eastAsia="en-GB"/>
        </w:rPr>
        <w:t xml:space="preserve"> However, a great swathe of other </w:t>
      </w:r>
      <w:r w:rsidR="00AC64BF" w:rsidRPr="00EF5679">
        <w:rPr>
          <w:rFonts w:eastAsia="Times New Roman" w:cstheme="minorHAnsi"/>
          <w:lang w:eastAsia="en-GB"/>
        </w:rPr>
        <w:t xml:space="preserve">widespread </w:t>
      </w:r>
      <w:r w:rsidRPr="00EF5679">
        <w:rPr>
          <w:rFonts w:eastAsia="Times New Roman" w:cstheme="minorHAnsi"/>
          <w:lang w:eastAsia="en-GB"/>
        </w:rPr>
        <w:t xml:space="preserve">species </w:t>
      </w:r>
      <w:r w:rsidRPr="00A258F5">
        <w:rPr>
          <w:rFonts w:eastAsia="Times New Roman" w:cstheme="minorHAnsi"/>
          <w:lang w:eastAsia="en-GB"/>
        </w:rPr>
        <w:t xml:space="preserve">where there is </w:t>
      </w:r>
      <w:r w:rsidRPr="00EF5679">
        <w:rPr>
          <w:rFonts w:eastAsia="Times New Roman" w:cstheme="minorHAnsi"/>
          <w:lang w:eastAsia="en-GB"/>
        </w:rPr>
        <w:t xml:space="preserve">either </w:t>
      </w:r>
      <w:r w:rsidRPr="00A258F5">
        <w:rPr>
          <w:rFonts w:eastAsia="Times New Roman" w:cstheme="minorHAnsi"/>
          <w:lang w:eastAsia="en-GB"/>
        </w:rPr>
        <w:t xml:space="preserve">no evidence of </w:t>
      </w:r>
      <w:r w:rsidRPr="00EF5679">
        <w:rPr>
          <w:rFonts w:eastAsia="Times New Roman" w:cstheme="minorHAnsi"/>
          <w:lang w:eastAsia="en-GB"/>
        </w:rPr>
        <w:t xml:space="preserve">a massive </w:t>
      </w:r>
      <w:proofErr w:type="gramStart"/>
      <w:r w:rsidRPr="00EF5679">
        <w:rPr>
          <w:rFonts w:eastAsia="Times New Roman" w:cstheme="minorHAnsi"/>
          <w:lang w:eastAsia="en-GB"/>
        </w:rPr>
        <w:t>decline,</w:t>
      </w:r>
      <w:proofErr w:type="gramEnd"/>
      <w:r w:rsidRPr="00EF5679">
        <w:rPr>
          <w:rFonts w:eastAsia="Times New Roman" w:cstheme="minorHAnsi"/>
          <w:lang w:eastAsia="en-GB"/>
        </w:rPr>
        <w:t xml:space="preserve"> or </w:t>
      </w:r>
      <w:r w:rsidR="00AC64BF" w:rsidRPr="00EF5679">
        <w:rPr>
          <w:rFonts w:eastAsia="Times New Roman" w:cstheme="minorHAnsi"/>
          <w:lang w:eastAsia="en-GB"/>
        </w:rPr>
        <w:t xml:space="preserve">it </w:t>
      </w:r>
      <w:r w:rsidRPr="00EF5679">
        <w:rPr>
          <w:rFonts w:eastAsia="Times New Roman" w:cstheme="minorHAnsi"/>
          <w:lang w:eastAsia="en-GB"/>
        </w:rPr>
        <w:t>has</w:t>
      </w:r>
      <w:r w:rsidRPr="00A258F5">
        <w:rPr>
          <w:rFonts w:eastAsia="Times New Roman" w:cstheme="minorHAnsi"/>
          <w:lang w:eastAsia="en-GB"/>
        </w:rPr>
        <w:t xml:space="preserve"> not been assessed against the IUCN national or regional Red List Criteria</w:t>
      </w:r>
      <w:r w:rsidRPr="00EF5679">
        <w:rPr>
          <w:rFonts w:eastAsia="Times New Roman" w:cstheme="minorHAnsi"/>
          <w:lang w:eastAsia="en-GB"/>
        </w:rPr>
        <w:t xml:space="preserve"> will</w:t>
      </w:r>
      <w:r w:rsidRPr="00A258F5">
        <w:rPr>
          <w:rFonts w:eastAsia="Times New Roman" w:cstheme="minorHAnsi"/>
          <w:lang w:eastAsia="en-GB"/>
        </w:rPr>
        <w:t> </w:t>
      </w:r>
      <w:r w:rsidRPr="00EF5679">
        <w:rPr>
          <w:rFonts w:eastAsia="Times New Roman" w:cstheme="minorHAnsi"/>
          <w:bCs/>
          <w:lang w:eastAsia="en-GB"/>
        </w:rPr>
        <w:t>not be considered</w:t>
      </w:r>
      <w:r w:rsidRPr="00A258F5">
        <w:rPr>
          <w:rFonts w:eastAsia="Times New Roman" w:cstheme="minorHAnsi"/>
          <w:lang w:eastAsia="en-GB"/>
        </w:rPr>
        <w:t>.</w:t>
      </w:r>
    </w:p>
    <w:p w:rsidR="00A258F5" w:rsidRPr="00EF5679" w:rsidRDefault="00A258F5" w:rsidP="00A258F5">
      <w:pPr>
        <w:shd w:val="clear" w:color="auto" w:fill="FFFFFF"/>
        <w:spacing w:after="150" w:line="240" w:lineRule="auto"/>
        <w:rPr>
          <w:rFonts w:eastAsia="Times New Roman" w:cstheme="minorHAnsi"/>
          <w:lang w:eastAsia="en-GB"/>
        </w:rPr>
      </w:pPr>
      <w:r w:rsidRPr="00EF5679">
        <w:rPr>
          <w:rFonts w:eastAsia="Times New Roman" w:cstheme="minorHAnsi"/>
          <w:bCs/>
          <w:lang w:eastAsia="en-GB"/>
        </w:rPr>
        <w:t xml:space="preserve">This will effectively remove any form of protection from many of our well-loved </w:t>
      </w:r>
      <w:r w:rsidRPr="00EF5679">
        <w:rPr>
          <w:rFonts w:eastAsia="Times New Roman" w:cstheme="minorHAnsi"/>
          <w:lang w:eastAsia="en-GB"/>
        </w:rPr>
        <w:t>widespread species. T</w:t>
      </w:r>
      <w:r w:rsidR="00AC64BF" w:rsidRPr="00EF5679">
        <w:rPr>
          <w:rFonts w:eastAsia="Times New Roman" w:cstheme="minorHAnsi"/>
          <w:lang w:eastAsia="en-GB"/>
        </w:rPr>
        <w:t>his could include red squirrels and</w:t>
      </w:r>
      <w:r w:rsidRPr="00EF5679">
        <w:rPr>
          <w:rFonts w:eastAsia="Times New Roman" w:cstheme="minorHAnsi"/>
          <w:lang w:eastAsia="en-GB"/>
        </w:rPr>
        <w:t xml:space="preserve"> </w:t>
      </w:r>
      <w:r w:rsidR="00F77544">
        <w:rPr>
          <w:rFonts w:eastAsia="Times New Roman" w:cstheme="minorHAnsi"/>
          <w:lang w:eastAsia="en-GB"/>
        </w:rPr>
        <w:t xml:space="preserve">water voles </w:t>
      </w:r>
      <w:bookmarkStart w:id="0" w:name="_GoBack"/>
      <w:bookmarkEnd w:id="0"/>
      <w:r w:rsidR="005262F4" w:rsidRPr="00EF5679">
        <w:rPr>
          <w:rFonts w:eastAsia="Times New Roman" w:cstheme="minorHAnsi"/>
          <w:lang w:eastAsia="en-GB"/>
        </w:rPr>
        <w:t xml:space="preserve">as well as </w:t>
      </w:r>
      <w:r w:rsidRPr="00A258F5">
        <w:rPr>
          <w:rFonts w:eastAsia="Times New Roman" w:cstheme="minorHAnsi"/>
          <w:lang w:eastAsia="en-GB"/>
        </w:rPr>
        <w:t>common frog</w:t>
      </w:r>
      <w:r w:rsidR="005262F4" w:rsidRPr="00EF5679">
        <w:rPr>
          <w:rFonts w:eastAsia="Times New Roman" w:cstheme="minorHAnsi"/>
          <w:lang w:eastAsia="en-GB"/>
        </w:rPr>
        <w:t>, common toad</w:t>
      </w:r>
      <w:r w:rsidRPr="00A258F5">
        <w:rPr>
          <w:rFonts w:eastAsia="Times New Roman" w:cstheme="minorHAnsi"/>
          <w:lang w:eastAsia="en-GB"/>
        </w:rPr>
        <w:t xml:space="preserve"> </w:t>
      </w:r>
      <w:r w:rsidR="00FE099A" w:rsidRPr="00EF5679">
        <w:rPr>
          <w:rFonts w:eastAsia="Times New Roman" w:cstheme="minorHAnsi"/>
          <w:lang w:eastAsia="en-GB"/>
        </w:rPr>
        <w:t>and the small newts;</w:t>
      </w:r>
      <w:r w:rsidR="005262F4" w:rsidRPr="00EF5679">
        <w:rPr>
          <w:rFonts w:eastAsia="Times New Roman" w:cstheme="minorHAnsi"/>
          <w:lang w:eastAsia="en-GB"/>
        </w:rPr>
        <w:t xml:space="preserve"> and reptiles such as the slow-worm, </w:t>
      </w:r>
      <w:r w:rsidRPr="00A258F5">
        <w:rPr>
          <w:rFonts w:eastAsia="Times New Roman" w:cstheme="minorHAnsi"/>
          <w:lang w:eastAsia="en-GB"/>
        </w:rPr>
        <w:t>grass snake</w:t>
      </w:r>
      <w:r w:rsidR="00FE099A" w:rsidRPr="00EF5679">
        <w:rPr>
          <w:rFonts w:eastAsia="Times New Roman" w:cstheme="minorHAnsi"/>
          <w:lang w:eastAsia="en-GB"/>
        </w:rPr>
        <w:t>, adder</w:t>
      </w:r>
      <w:r w:rsidRPr="00A258F5">
        <w:rPr>
          <w:rFonts w:eastAsia="Times New Roman" w:cstheme="minorHAnsi"/>
          <w:lang w:eastAsia="en-GB"/>
        </w:rPr>
        <w:t xml:space="preserve"> </w:t>
      </w:r>
      <w:r w:rsidR="005262F4" w:rsidRPr="00EF5679">
        <w:rPr>
          <w:rFonts w:eastAsia="Times New Roman" w:cstheme="minorHAnsi"/>
          <w:lang w:eastAsia="en-GB"/>
        </w:rPr>
        <w:t>and viviparous lizard.</w:t>
      </w:r>
    </w:p>
    <w:p w:rsidR="005262F4" w:rsidRPr="00A258F5" w:rsidRDefault="005262F4" w:rsidP="00A258F5">
      <w:pPr>
        <w:shd w:val="clear" w:color="auto" w:fill="FFFFFF"/>
        <w:spacing w:after="150" w:line="240" w:lineRule="auto"/>
        <w:rPr>
          <w:rFonts w:eastAsia="Times New Roman" w:cstheme="minorHAnsi"/>
          <w:lang w:eastAsia="en-GB"/>
        </w:rPr>
      </w:pPr>
      <w:r w:rsidRPr="00EF5679">
        <w:rPr>
          <w:rFonts w:eastAsia="Times New Roman" w:cstheme="minorHAnsi"/>
          <w:lang w:eastAsia="en-GB"/>
        </w:rPr>
        <w:t>This means that it will be legal to trade or sell these a</w:t>
      </w:r>
      <w:r w:rsidR="00FE099A" w:rsidRPr="00EF5679">
        <w:rPr>
          <w:rFonts w:eastAsia="Times New Roman" w:cstheme="minorHAnsi"/>
          <w:lang w:eastAsia="en-GB"/>
        </w:rPr>
        <w:t>nimals, and worse still the reptiles</w:t>
      </w:r>
      <w:r w:rsidR="00AC64BF" w:rsidRPr="00EF5679">
        <w:rPr>
          <w:rFonts w:eastAsia="Times New Roman" w:cstheme="minorHAnsi"/>
          <w:lang w:eastAsia="en-GB"/>
        </w:rPr>
        <w:t xml:space="preserve"> will lose their protection from killing and injury</w:t>
      </w:r>
      <w:r w:rsidRPr="00EF5679">
        <w:rPr>
          <w:rFonts w:eastAsia="Times New Roman" w:cstheme="minorHAnsi"/>
          <w:lang w:eastAsia="en-GB"/>
        </w:rPr>
        <w:t xml:space="preserve">. This means </w:t>
      </w:r>
      <w:r w:rsidR="00AC64BF" w:rsidRPr="00EF5679">
        <w:rPr>
          <w:rFonts w:eastAsia="Times New Roman" w:cstheme="minorHAnsi"/>
          <w:lang w:eastAsia="en-GB"/>
        </w:rPr>
        <w:t xml:space="preserve">that </w:t>
      </w:r>
      <w:r w:rsidRPr="00EF5679">
        <w:rPr>
          <w:rFonts w:eastAsia="Times New Roman" w:cstheme="minorHAnsi"/>
          <w:lang w:eastAsia="en-GB"/>
        </w:rPr>
        <w:t xml:space="preserve">it will once again be legal to persecute adders, pine martens and mountain hares – despite </w:t>
      </w:r>
      <w:r w:rsidR="00AC64BF" w:rsidRPr="00EF5679">
        <w:rPr>
          <w:rFonts w:eastAsia="Times New Roman" w:cstheme="minorHAnsi"/>
          <w:lang w:eastAsia="en-GB"/>
        </w:rPr>
        <w:t xml:space="preserve">all of the </w:t>
      </w:r>
      <w:r w:rsidRPr="00EF5679">
        <w:rPr>
          <w:rFonts w:eastAsia="Times New Roman" w:cstheme="minorHAnsi"/>
          <w:lang w:eastAsia="en-GB"/>
        </w:rPr>
        <w:t xml:space="preserve">costly efforts to try and conserve these vulnerable species. </w:t>
      </w:r>
    </w:p>
    <w:p w:rsidR="00A258F5" w:rsidRPr="00A258F5" w:rsidRDefault="00AC64BF" w:rsidP="00A258F5">
      <w:pPr>
        <w:shd w:val="clear" w:color="auto" w:fill="FFFFFF"/>
        <w:spacing w:after="150" w:line="240" w:lineRule="auto"/>
        <w:rPr>
          <w:rFonts w:eastAsia="Times New Roman" w:cstheme="minorHAnsi"/>
          <w:lang w:eastAsia="en-GB"/>
        </w:rPr>
      </w:pPr>
      <w:r w:rsidRPr="00EF5679">
        <w:rPr>
          <w:rFonts w:eastAsia="Times New Roman" w:cstheme="minorHAnsi"/>
          <w:lang w:eastAsia="en-GB"/>
        </w:rPr>
        <w:t xml:space="preserve">As a member of my local amphibian and reptile group </w:t>
      </w:r>
      <w:r w:rsidR="005262F4" w:rsidRPr="00EF5679">
        <w:rPr>
          <w:rFonts w:eastAsia="Times New Roman" w:cstheme="minorHAnsi"/>
          <w:lang w:eastAsia="en-GB"/>
        </w:rPr>
        <w:t xml:space="preserve">I believe </w:t>
      </w:r>
      <w:r w:rsidR="00A258F5" w:rsidRPr="00A258F5">
        <w:rPr>
          <w:rFonts w:eastAsia="Times New Roman" w:cstheme="minorHAnsi"/>
          <w:lang w:eastAsia="en-GB"/>
        </w:rPr>
        <w:t>this c</w:t>
      </w:r>
      <w:r w:rsidR="005262F4" w:rsidRPr="00EF5679">
        <w:rPr>
          <w:rFonts w:eastAsia="Times New Roman" w:cstheme="minorHAnsi"/>
          <w:lang w:eastAsia="en-GB"/>
        </w:rPr>
        <w:t xml:space="preserve">ould have the following specific impacts on </w:t>
      </w:r>
      <w:r w:rsidRPr="00EF5679">
        <w:rPr>
          <w:rFonts w:eastAsia="Times New Roman" w:cstheme="minorHAnsi"/>
          <w:lang w:eastAsia="en-GB"/>
        </w:rPr>
        <w:t xml:space="preserve">our </w:t>
      </w:r>
      <w:r w:rsidR="005262F4" w:rsidRPr="00EF5679">
        <w:rPr>
          <w:rFonts w:eastAsia="Times New Roman" w:cstheme="minorHAnsi"/>
          <w:lang w:eastAsia="en-GB"/>
        </w:rPr>
        <w:t>amphibians and reptiles</w:t>
      </w:r>
      <w:r w:rsidRPr="00EF5679">
        <w:rPr>
          <w:rFonts w:eastAsia="Times New Roman" w:cstheme="minorHAnsi"/>
          <w:lang w:eastAsia="en-GB"/>
        </w:rPr>
        <w:t>:</w:t>
      </w:r>
    </w:p>
    <w:p w:rsidR="00A258F5" w:rsidRPr="00A258F5" w:rsidRDefault="00A258F5" w:rsidP="00A258F5">
      <w:pPr>
        <w:numPr>
          <w:ilvl w:val="0"/>
          <w:numId w:val="1"/>
        </w:numPr>
        <w:shd w:val="clear" w:color="auto" w:fill="FFFFFF"/>
        <w:spacing w:before="100" w:beforeAutospacing="1" w:after="100" w:afterAutospacing="1" w:line="240" w:lineRule="auto"/>
        <w:rPr>
          <w:rFonts w:eastAsia="Times New Roman" w:cstheme="minorHAnsi"/>
          <w:lang w:eastAsia="en-GB"/>
        </w:rPr>
      </w:pPr>
      <w:r w:rsidRPr="00A258F5">
        <w:rPr>
          <w:rFonts w:eastAsia="Times New Roman" w:cstheme="minorHAnsi"/>
          <w:lang w:eastAsia="en-GB"/>
        </w:rPr>
        <w:t>There would no longer be a requirement to consider any of the widespread species (excepting</w:t>
      </w:r>
      <w:r w:rsidR="005262F4" w:rsidRPr="00EF5679">
        <w:rPr>
          <w:rFonts w:eastAsia="Times New Roman" w:cstheme="minorHAnsi"/>
          <w:lang w:eastAsia="en-GB"/>
        </w:rPr>
        <w:t xml:space="preserve"> European Protected or ‘critically endangered’ species </w:t>
      </w:r>
      <w:r w:rsidRPr="00A258F5">
        <w:rPr>
          <w:rFonts w:eastAsia="Times New Roman" w:cstheme="minorHAnsi"/>
          <w:lang w:eastAsia="en-GB"/>
        </w:rPr>
        <w:t>) under planning protocols</w:t>
      </w:r>
    </w:p>
    <w:p w:rsidR="00A258F5" w:rsidRPr="00EF5679" w:rsidRDefault="00A258F5" w:rsidP="00A258F5">
      <w:pPr>
        <w:numPr>
          <w:ilvl w:val="0"/>
          <w:numId w:val="1"/>
        </w:numPr>
        <w:shd w:val="clear" w:color="auto" w:fill="FFFFFF"/>
        <w:spacing w:before="100" w:beforeAutospacing="1" w:after="100" w:afterAutospacing="1" w:line="240" w:lineRule="auto"/>
        <w:rPr>
          <w:rFonts w:eastAsia="Times New Roman" w:cstheme="minorHAnsi"/>
          <w:lang w:eastAsia="en-GB"/>
        </w:rPr>
      </w:pPr>
      <w:r w:rsidRPr="00A258F5">
        <w:rPr>
          <w:rFonts w:eastAsia="Times New Roman" w:cstheme="minorHAnsi"/>
          <w:lang w:eastAsia="en-GB"/>
        </w:rPr>
        <w:t>It would become legal to trade wild-caught British widespread amphibians and reptiles - which poses a huge biosecurity risk, since this could result in w</w:t>
      </w:r>
      <w:r w:rsidR="005262F4" w:rsidRPr="00EF5679">
        <w:rPr>
          <w:rFonts w:eastAsia="Times New Roman" w:cstheme="minorHAnsi"/>
          <w:lang w:eastAsia="en-GB"/>
        </w:rPr>
        <w:t xml:space="preserve">ild animals being moved around, and entering into captive collections alongside animals imported from elsewhere in the world. </w:t>
      </w:r>
      <w:r w:rsidR="005262F4" w:rsidRPr="00EF5679">
        <w:rPr>
          <w:rFonts w:eastAsia="Times New Roman" w:cstheme="minorHAnsi"/>
          <w:lang w:eastAsia="en-GB"/>
        </w:rPr>
        <w:t xml:space="preserve">We have already identified a significant threat </w:t>
      </w:r>
      <w:r w:rsidR="00AC64BF" w:rsidRPr="00EF5679">
        <w:rPr>
          <w:rFonts w:eastAsia="Times New Roman" w:cstheme="minorHAnsi"/>
          <w:lang w:eastAsia="en-GB"/>
        </w:rPr>
        <w:t xml:space="preserve">to our native newts should the novel form of </w:t>
      </w:r>
      <w:r w:rsidR="00FE099A" w:rsidRPr="00EF5679">
        <w:rPr>
          <w:rFonts w:eastAsia="Times New Roman" w:cstheme="minorHAnsi"/>
          <w:lang w:eastAsia="en-GB"/>
        </w:rPr>
        <w:t xml:space="preserve">the </w:t>
      </w:r>
      <w:proofErr w:type="spellStart"/>
      <w:r w:rsidR="00AC64BF" w:rsidRPr="00EF5679">
        <w:rPr>
          <w:rFonts w:eastAsia="Times New Roman" w:cstheme="minorHAnsi"/>
          <w:lang w:eastAsia="en-GB"/>
        </w:rPr>
        <w:t>chytrid</w:t>
      </w:r>
      <w:proofErr w:type="spellEnd"/>
      <w:r w:rsidR="00AC64BF" w:rsidRPr="00EF5679">
        <w:rPr>
          <w:rFonts w:eastAsia="Times New Roman" w:cstheme="minorHAnsi"/>
          <w:lang w:eastAsia="en-GB"/>
        </w:rPr>
        <w:t xml:space="preserve"> </w:t>
      </w:r>
      <w:r w:rsidR="00FE099A" w:rsidRPr="00EF5679">
        <w:rPr>
          <w:rFonts w:eastAsia="Times New Roman" w:cstheme="minorHAnsi"/>
          <w:lang w:eastAsia="en-GB"/>
        </w:rPr>
        <w:t xml:space="preserve">fungus </w:t>
      </w:r>
      <w:r w:rsidR="005262F4" w:rsidRPr="00EF5679">
        <w:rPr>
          <w:rFonts w:eastAsia="Times New Roman" w:cstheme="minorHAnsi"/>
          <w:lang w:eastAsia="en-GB"/>
        </w:rPr>
        <w:t xml:space="preserve">enter wild populations in the UK (it is already </w:t>
      </w:r>
      <w:r w:rsidR="00AC64BF" w:rsidRPr="00EF5679">
        <w:rPr>
          <w:rFonts w:eastAsia="Times New Roman" w:cstheme="minorHAnsi"/>
          <w:lang w:eastAsia="en-GB"/>
        </w:rPr>
        <w:t>present in captive collections);</w:t>
      </w:r>
      <w:r w:rsidR="005262F4" w:rsidRPr="00EF5679">
        <w:rPr>
          <w:rFonts w:eastAsia="Times New Roman" w:cstheme="minorHAnsi"/>
          <w:lang w:eastAsia="en-GB"/>
        </w:rPr>
        <w:t xml:space="preserve"> a disease that has led to &gt;99% mortality in fire salamanders in The Netherlands and Belgium</w:t>
      </w:r>
      <w:r w:rsidR="00AC64BF" w:rsidRPr="00EF5679">
        <w:rPr>
          <w:rFonts w:eastAsia="Times New Roman" w:cstheme="minorHAnsi"/>
          <w:lang w:eastAsia="en-GB"/>
        </w:rPr>
        <w:t xml:space="preserve">. </w:t>
      </w:r>
      <w:r w:rsidR="005262F4" w:rsidRPr="00EF5679">
        <w:rPr>
          <w:rFonts w:eastAsia="Times New Roman" w:cstheme="minorHAnsi"/>
          <w:lang w:eastAsia="en-GB"/>
        </w:rPr>
        <w:t>We only have to look at the state of our En</w:t>
      </w:r>
      <w:r w:rsidR="00AC64BF" w:rsidRPr="00EF5679">
        <w:rPr>
          <w:rFonts w:eastAsia="Times New Roman" w:cstheme="minorHAnsi"/>
          <w:lang w:eastAsia="en-GB"/>
        </w:rPr>
        <w:t>glish e</w:t>
      </w:r>
      <w:r w:rsidR="005262F4" w:rsidRPr="00EF5679">
        <w:rPr>
          <w:rFonts w:eastAsia="Times New Roman" w:cstheme="minorHAnsi"/>
          <w:lang w:eastAsia="en-GB"/>
        </w:rPr>
        <w:t xml:space="preserve">lm, </w:t>
      </w:r>
      <w:r w:rsidR="00AC64BF" w:rsidRPr="00EF5679">
        <w:rPr>
          <w:rFonts w:eastAsia="Times New Roman" w:cstheme="minorHAnsi"/>
          <w:lang w:eastAsia="en-GB"/>
        </w:rPr>
        <w:t>native a</w:t>
      </w:r>
      <w:r w:rsidR="005262F4" w:rsidRPr="00EF5679">
        <w:rPr>
          <w:rFonts w:eastAsia="Times New Roman" w:cstheme="minorHAnsi"/>
          <w:lang w:eastAsia="en-GB"/>
        </w:rPr>
        <w:t xml:space="preserve">sh, native white-clawed crayfish, and red squirrel to understand the far-reaching and irreversible impacts of </w:t>
      </w:r>
      <w:r w:rsidR="00AC64BF" w:rsidRPr="00EF5679">
        <w:rPr>
          <w:rFonts w:eastAsia="Times New Roman" w:cstheme="minorHAnsi"/>
          <w:lang w:eastAsia="en-GB"/>
        </w:rPr>
        <w:t xml:space="preserve">such </w:t>
      </w:r>
      <w:r w:rsidR="005262F4" w:rsidRPr="00EF5679">
        <w:rPr>
          <w:rFonts w:eastAsia="Times New Roman" w:cstheme="minorHAnsi"/>
          <w:lang w:eastAsia="en-GB"/>
        </w:rPr>
        <w:t xml:space="preserve">disease spread. </w:t>
      </w:r>
    </w:p>
    <w:p w:rsidR="00A258F5" w:rsidRPr="00A258F5" w:rsidRDefault="00A258F5" w:rsidP="00A258F5">
      <w:pPr>
        <w:numPr>
          <w:ilvl w:val="0"/>
          <w:numId w:val="1"/>
        </w:numPr>
        <w:shd w:val="clear" w:color="auto" w:fill="FFFFFF"/>
        <w:spacing w:before="100" w:beforeAutospacing="1" w:after="100" w:afterAutospacing="1" w:line="240" w:lineRule="auto"/>
        <w:rPr>
          <w:rFonts w:eastAsia="Times New Roman" w:cstheme="minorHAnsi"/>
          <w:lang w:eastAsia="en-GB"/>
        </w:rPr>
      </w:pPr>
      <w:r w:rsidRPr="00A258F5">
        <w:rPr>
          <w:rFonts w:eastAsia="Times New Roman" w:cstheme="minorHAnsi"/>
          <w:lang w:eastAsia="en-GB"/>
        </w:rPr>
        <w:t>It would remove protection  from killing or injury from our only native venomous snake  - the adder - so it would no longer be a wildlife crime to persecute or kill them, which could be the final blow for an animal already on the brink</w:t>
      </w:r>
    </w:p>
    <w:p w:rsidR="005262F4" w:rsidRPr="00EF5679" w:rsidRDefault="005262F4" w:rsidP="00A258F5">
      <w:pPr>
        <w:numPr>
          <w:ilvl w:val="0"/>
          <w:numId w:val="1"/>
        </w:numPr>
        <w:shd w:val="clear" w:color="auto" w:fill="FFFFFF"/>
        <w:spacing w:before="150" w:beforeAutospacing="1" w:after="150" w:afterAutospacing="1" w:line="240" w:lineRule="auto"/>
        <w:outlineLvl w:val="3"/>
        <w:rPr>
          <w:rFonts w:eastAsia="Times New Roman" w:cstheme="minorHAnsi"/>
          <w:lang w:eastAsia="en-GB"/>
        </w:rPr>
      </w:pPr>
      <w:r w:rsidRPr="00EF5679">
        <w:rPr>
          <w:rFonts w:eastAsia="Times New Roman" w:cstheme="minorHAnsi"/>
          <w:lang w:eastAsia="en-GB"/>
        </w:rPr>
        <w:t>These animals will be removed</w:t>
      </w:r>
      <w:r w:rsidR="00A258F5" w:rsidRPr="00A258F5">
        <w:rPr>
          <w:rFonts w:eastAsia="Times New Roman" w:cstheme="minorHAnsi"/>
          <w:lang w:eastAsia="en-GB"/>
        </w:rPr>
        <w:t xml:space="preserve"> from the following lists of priority species and habitats in </w:t>
      </w:r>
      <w:hyperlink r:id="rId6" w:tgtFrame="_blank" w:tooltip="External link: Habitats and species of principal importance in England (available in the National Archives" w:history="1">
        <w:r w:rsidR="00A258F5" w:rsidRPr="00EF5679">
          <w:rPr>
            <w:rFonts w:eastAsia="Times New Roman" w:cstheme="minorHAnsi"/>
            <w:lang w:eastAsia="en-GB"/>
          </w:rPr>
          <w:t>England</w:t>
        </w:r>
      </w:hyperlink>
      <w:r w:rsidR="00A258F5" w:rsidRPr="00A258F5">
        <w:rPr>
          <w:rFonts w:eastAsia="Times New Roman" w:cstheme="minorHAnsi"/>
          <w:lang w:eastAsia="en-GB"/>
        </w:rPr>
        <w:t>, </w:t>
      </w:r>
      <w:hyperlink r:id="rId7" w:tgtFrame="_blank" w:tooltip="External link: Scottish Biodiversity List" w:history="1">
        <w:r w:rsidR="00A258F5" w:rsidRPr="00EF5679">
          <w:rPr>
            <w:rFonts w:eastAsia="Times New Roman" w:cstheme="minorHAnsi"/>
            <w:lang w:eastAsia="en-GB"/>
          </w:rPr>
          <w:t>Scotland</w:t>
        </w:r>
      </w:hyperlink>
      <w:r w:rsidR="00A258F5" w:rsidRPr="00A258F5">
        <w:rPr>
          <w:rFonts w:eastAsia="Times New Roman" w:cstheme="minorHAnsi"/>
          <w:lang w:eastAsia="en-GB"/>
        </w:rPr>
        <w:t>, and </w:t>
      </w:r>
      <w:hyperlink r:id="rId8" w:tgtFrame="_blank" w:tooltip="External link: Section 7 of the Environment Wales Act: priority species and habitat lists in Wales" w:history="1">
        <w:r w:rsidR="00A258F5" w:rsidRPr="00EF5679">
          <w:rPr>
            <w:rFonts w:eastAsia="Times New Roman" w:cstheme="minorHAnsi"/>
            <w:lang w:eastAsia="en-GB"/>
          </w:rPr>
          <w:t>Wales</w:t>
        </w:r>
      </w:hyperlink>
      <w:r w:rsidR="00A258F5" w:rsidRPr="00A258F5">
        <w:rPr>
          <w:rFonts w:eastAsia="Times New Roman" w:cstheme="minorHAnsi"/>
          <w:lang w:eastAsia="en-GB"/>
        </w:rPr>
        <w:t>, from </w:t>
      </w:r>
      <w:hyperlink r:id="rId9" w:tgtFrame="_blank" w:tooltip="External link: Section 41 of the NERC Act 2006" w:history="1">
        <w:r w:rsidR="00A258F5" w:rsidRPr="00EF5679">
          <w:rPr>
            <w:rFonts w:eastAsia="Times New Roman" w:cstheme="minorHAnsi"/>
            <w:lang w:eastAsia="en-GB"/>
          </w:rPr>
          <w:t>Section 41 of the Natural Environment and Rural Communities (NERC) Act 2006</w:t>
        </w:r>
      </w:hyperlink>
      <w:r w:rsidR="00A258F5" w:rsidRPr="00A258F5">
        <w:rPr>
          <w:rFonts w:eastAsia="Times New Roman" w:cstheme="minorHAnsi"/>
          <w:lang w:eastAsia="en-GB"/>
        </w:rPr>
        <w:t> (England), </w:t>
      </w:r>
      <w:hyperlink r:id="rId10" w:tgtFrame="_blank" w:tooltip="External link: Section 7 of the Environment Act (Wales)" w:history="1">
        <w:r w:rsidR="00A258F5" w:rsidRPr="00EF5679">
          <w:rPr>
            <w:rFonts w:eastAsia="Times New Roman" w:cstheme="minorHAnsi"/>
            <w:lang w:eastAsia="en-GB"/>
          </w:rPr>
          <w:t>Section 7 of the Environment Act (Wales)</w:t>
        </w:r>
      </w:hyperlink>
      <w:r w:rsidR="00A258F5" w:rsidRPr="00A258F5">
        <w:rPr>
          <w:rFonts w:eastAsia="Times New Roman" w:cstheme="minorHAnsi"/>
          <w:lang w:eastAsia="en-GB"/>
        </w:rPr>
        <w:t>, </w:t>
      </w:r>
      <w:hyperlink r:id="rId11" w:tgtFrame="_blank" w:tooltip="External link: Section 2(4) of the Nature Conservation (Scotland) Act" w:history="1">
        <w:r w:rsidR="00A258F5" w:rsidRPr="00EF5679">
          <w:rPr>
            <w:rFonts w:eastAsia="Times New Roman" w:cstheme="minorHAnsi"/>
            <w:lang w:eastAsia="en-GB"/>
          </w:rPr>
          <w:t>Section 2(4) of the Nature Conservation (Scotland) Act 2004</w:t>
        </w:r>
      </w:hyperlink>
      <w:r w:rsidRPr="00EF5679">
        <w:rPr>
          <w:rFonts w:eastAsia="Times New Roman" w:cstheme="minorHAnsi"/>
          <w:lang w:eastAsia="en-GB"/>
        </w:rPr>
        <w:t>.</w:t>
      </w:r>
    </w:p>
    <w:p w:rsidR="005262F4" w:rsidRPr="00EF5679" w:rsidRDefault="005262F4" w:rsidP="005262F4">
      <w:pPr>
        <w:shd w:val="clear" w:color="auto" w:fill="FFFFFF"/>
        <w:spacing w:before="150" w:beforeAutospacing="1" w:after="150" w:afterAutospacing="1" w:line="240" w:lineRule="auto"/>
        <w:ind w:left="720"/>
        <w:outlineLvl w:val="3"/>
        <w:rPr>
          <w:rFonts w:eastAsia="Times New Roman" w:cstheme="minorHAnsi"/>
          <w:b/>
          <w:bCs/>
          <w:lang w:eastAsia="en-GB"/>
        </w:rPr>
      </w:pPr>
    </w:p>
    <w:p w:rsidR="00A258F5" w:rsidRPr="00A258F5" w:rsidRDefault="005262F4" w:rsidP="00AC64BF">
      <w:pPr>
        <w:shd w:val="clear" w:color="auto" w:fill="FFFFFF"/>
        <w:spacing w:before="150" w:beforeAutospacing="1" w:after="150" w:afterAutospacing="1" w:line="240" w:lineRule="auto"/>
        <w:outlineLvl w:val="3"/>
        <w:rPr>
          <w:rFonts w:eastAsia="Times New Roman" w:cstheme="minorHAnsi"/>
          <w:bCs/>
          <w:lang w:eastAsia="en-GB"/>
        </w:rPr>
      </w:pPr>
      <w:r w:rsidRPr="00EF5679">
        <w:rPr>
          <w:rFonts w:eastAsia="Times New Roman" w:cstheme="minorHAnsi"/>
          <w:bCs/>
          <w:lang w:eastAsia="en-GB"/>
        </w:rPr>
        <w:t>I</w:t>
      </w:r>
      <w:r w:rsidR="00A258F5" w:rsidRPr="00EF5679">
        <w:rPr>
          <w:rFonts w:eastAsia="Times New Roman" w:cstheme="minorHAnsi"/>
          <w:bCs/>
          <w:lang w:eastAsia="en-GB"/>
        </w:rPr>
        <w:t xml:space="preserve"> believe this could lead to local extinctions of some of our widespread species!!</w:t>
      </w:r>
    </w:p>
    <w:p w:rsidR="00A258F5" w:rsidRPr="00A258F5" w:rsidRDefault="005262F4" w:rsidP="005262F4">
      <w:pPr>
        <w:shd w:val="clear" w:color="auto" w:fill="FFFFFF"/>
        <w:spacing w:after="150" w:line="240" w:lineRule="auto"/>
        <w:rPr>
          <w:rFonts w:eastAsia="Times New Roman" w:cstheme="minorHAnsi"/>
          <w:bCs/>
          <w:lang w:eastAsia="en-GB"/>
        </w:rPr>
      </w:pPr>
      <w:r w:rsidRPr="00EF5679">
        <w:rPr>
          <w:rFonts w:eastAsia="Times New Roman" w:cstheme="minorHAnsi"/>
          <w:bCs/>
          <w:lang w:eastAsia="en-GB"/>
        </w:rPr>
        <w:t>The review is currently in the early stages so there is still time to question the process</w:t>
      </w:r>
      <w:r w:rsidR="00AC64BF" w:rsidRPr="00EF5679">
        <w:rPr>
          <w:rFonts w:eastAsia="Times New Roman" w:cstheme="minorHAnsi"/>
          <w:bCs/>
          <w:lang w:eastAsia="en-GB"/>
        </w:rPr>
        <w:t>,</w:t>
      </w:r>
      <w:r w:rsidR="00AB28F6" w:rsidRPr="00EF5679">
        <w:rPr>
          <w:rFonts w:eastAsia="Times New Roman" w:cstheme="minorHAnsi"/>
          <w:bCs/>
          <w:lang w:eastAsia="en-GB"/>
        </w:rPr>
        <w:t xml:space="preserve"> as I </w:t>
      </w:r>
      <w:r w:rsidR="00AC64BF" w:rsidRPr="00EF5679">
        <w:rPr>
          <w:rFonts w:eastAsia="Times New Roman" w:cstheme="minorHAnsi"/>
          <w:bCs/>
          <w:lang w:eastAsia="en-GB"/>
        </w:rPr>
        <w:t xml:space="preserve">understand that according to the current timetable, </w:t>
      </w:r>
      <w:r w:rsidR="00A258F5" w:rsidRPr="00A258F5">
        <w:rPr>
          <w:rFonts w:eastAsia="Times New Roman" w:cstheme="minorHAnsi"/>
          <w:bCs/>
          <w:lang w:eastAsia="en-GB"/>
        </w:rPr>
        <w:t>submission of final recommendations to Governments</w:t>
      </w:r>
      <w:r w:rsidR="00AC64BF" w:rsidRPr="00EF5679">
        <w:rPr>
          <w:rFonts w:eastAsia="Times New Roman" w:cstheme="minorHAnsi"/>
          <w:bCs/>
          <w:lang w:eastAsia="en-GB"/>
        </w:rPr>
        <w:t xml:space="preserve"> wil</w:t>
      </w:r>
      <w:r w:rsidR="0083015D" w:rsidRPr="00EF5679">
        <w:rPr>
          <w:rFonts w:eastAsia="Times New Roman" w:cstheme="minorHAnsi"/>
          <w:bCs/>
          <w:lang w:eastAsia="en-GB"/>
        </w:rPr>
        <w:t xml:space="preserve">l not happen until </w:t>
      </w:r>
      <w:r w:rsidR="00A258F5" w:rsidRPr="00A258F5">
        <w:rPr>
          <w:rFonts w:eastAsia="Times New Roman" w:cstheme="minorHAnsi"/>
          <w:bCs/>
          <w:lang w:eastAsia="en-GB"/>
        </w:rPr>
        <w:t>Nov</w:t>
      </w:r>
      <w:r w:rsidR="00AC64BF" w:rsidRPr="00EF5679">
        <w:rPr>
          <w:rFonts w:eastAsia="Times New Roman" w:cstheme="minorHAnsi"/>
          <w:bCs/>
          <w:lang w:eastAsia="en-GB"/>
        </w:rPr>
        <w:t>ember to December</w:t>
      </w:r>
      <w:r w:rsidR="0083015D" w:rsidRPr="00EF5679">
        <w:rPr>
          <w:rFonts w:eastAsia="Times New Roman" w:cstheme="minorHAnsi"/>
          <w:bCs/>
          <w:lang w:eastAsia="en-GB"/>
        </w:rPr>
        <w:t xml:space="preserve"> 2021. </w:t>
      </w:r>
      <w:r w:rsidR="00AC64BF" w:rsidRPr="00EF5679">
        <w:rPr>
          <w:rFonts w:eastAsia="Times New Roman" w:cstheme="minorHAnsi"/>
          <w:bCs/>
          <w:lang w:eastAsia="en-GB"/>
        </w:rPr>
        <w:t xml:space="preserve"> However, my concern is this will be too late, and </w:t>
      </w:r>
      <w:r w:rsidR="0083015D" w:rsidRPr="00EF5679">
        <w:rPr>
          <w:rFonts w:eastAsia="Times New Roman" w:cstheme="minorHAnsi"/>
          <w:bCs/>
          <w:lang w:eastAsia="en-GB"/>
        </w:rPr>
        <w:t xml:space="preserve">at this time </w:t>
      </w:r>
      <w:r w:rsidR="00AC64BF" w:rsidRPr="00EF5679">
        <w:rPr>
          <w:rFonts w:eastAsia="Times New Roman" w:cstheme="minorHAnsi"/>
          <w:bCs/>
          <w:lang w:eastAsia="en-GB"/>
        </w:rPr>
        <w:t xml:space="preserve">the recommendation </w:t>
      </w:r>
      <w:r w:rsidR="00AC64BF" w:rsidRPr="00EF5679">
        <w:rPr>
          <w:rFonts w:eastAsia="Times New Roman" w:cstheme="minorHAnsi"/>
          <w:bCs/>
          <w:lang w:eastAsia="en-GB"/>
        </w:rPr>
        <w:t>from the Joint Committee</w:t>
      </w:r>
      <w:r w:rsidR="00AC64BF" w:rsidRPr="00EF5679">
        <w:rPr>
          <w:rFonts w:eastAsia="Times New Roman" w:cstheme="minorHAnsi"/>
          <w:bCs/>
          <w:lang w:eastAsia="en-GB"/>
        </w:rPr>
        <w:t xml:space="preserve"> will pass through the statutes without further opposition </w:t>
      </w:r>
    </w:p>
    <w:p w:rsidR="00AC64BF" w:rsidRPr="00EF5679" w:rsidRDefault="00AC64BF" w:rsidP="00AC64BF">
      <w:pPr>
        <w:shd w:val="clear" w:color="auto" w:fill="FFFFFF"/>
        <w:spacing w:after="0" w:line="240" w:lineRule="auto"/>
        <w:textAlignment w:val="baseline"/>
        <w:rPr>
          <w:rFonts w:eastAsia="Times New Roman" w:cstheme="minorHAnsi"/>
          <w:bCs/>
          <w:lang w:eastAsia="en-GB"/>
        </w:rPr>
      </w:pPr>
      <w:r w:rsidRPr="00AC64BF">
        <w:rPr>
          <w:rFonts w:eastAsia="Times New Roman" w:cstheme="minorHAnsi"/>
          <w:bCs/>
          <w:lang w:eastAsia="en-GB"/>
        </w:rPr>
        <w:t xml:space="preserve">The UK is blessed to have </w:t>
      </w:r>
      <w:r w:rsidRPr="00EF5679">
        <w:rPr>
          <w:rFonts w:eastAsia="Times New Roman" w:cstheme="minorHAnsi"/>
          <w:bCs/>
          <w:lang w:eastAsia="en-GB"/>
        </w:rPr>
        <w:t xml:space="preserve">such a beautiful and species rich countryside. This proposed change to the legal protection of so many of our native species can only lead to further impoverishment. If we are only prepared to protect animals that are already ‘critically endangered’ and therefore </w:t>
      </w:r>
      <w:proofErr w:type="gramStart"/>
      <w:r w:rsidRPr="00EF5679">
        <w:rPr>
          <w:rFonts w:eastAsia="Times New Roman" w:cstheme="minorHAnsi"/>
          <w:bCs/>
          <w:lang w:eastAsia="en-GB"/>
        </w:rPr>
        <w:t>may</w:t>
      </w:r>
      <w:proofErr w:type="gramEnd"/>
      <w:r w:rsidRPr="00EF5679">
        <w:rPr>
          <w:rFonts w:eastAsia="Times New Roman" w:cstheme="minorHAnsi"/>
          <w:bCs/>
          <w:lang w:eastAsia="en-GB"/>
        </w:rPr>
        <w:t xml:space="preserve"> </w:t>
      </w:r>
      <w:r w:rsidR="0083015D" w:rsidRPr="00EF5679">
        <w:rPr>
          <w:rFonts w:eastAsia="Times New Roman" w:cstheme="minorHAnsi"/>
          <w:bCs/>
          <w:lang w:eastAsia="en-GB"/>
        </w:rPr>
        <w:t xml:space="preserve">already </w:t>
      </w:r>
      <w:r w:rsidRPr="00EF5679">
        <w:rPr>
          <w:rFonts w:eastAsia="Times New Roman" w:cstheme="minorHAnsi"/>
          <w:bCs/>
          <w:lang w:eastAsia="en-GB"/>
        </w:rPr>
        <w:t>be irrecoverable, we will have to justify to our children and grandchildren that we allowed our environment to degrade, on our watch!</w:t>
      </w:r>
    </w:p>
    <w:p w:rsidR="0083015D" w:rsidRPr="00EF5679" w:rsidRDefault="0083015D" w:rsidP="00AC64BF">
      <w:pPr>
        <w:shd w:val="clear" w:color="auto" w:fill="FFFFFF"/>
        <w:spacing w:after="0" w:line="240" w:lineRule="auto"/>
        <w:textAlignment w:val="baseline"/>
        <w:rPr>
          <w:rFonts w:eastAsia="Times New Roman" w:cstheme="minorHAnsi"/>
          <w:bCs/>
          <w:lang w:eastAsia="en-GB"/>
        </w:rPr>
      </w:pPr>
    </w:p>
    <w:p w:rsidR="0083015D" w:rsidRPr="00EF5679" w:rsidRDefault="0083015D" w:rsidP="00AC64BF">
      <w:pPr>
        <w:shd w:val="clear" w:color="auto" w:fill="FFFFFF"/>
        <w:spacing w:after="0" w:line="240" w:lineRule="auto"/>
        <w:textAlignment w:val="baseline"/>
        <w:rPr>
          <w:rFonts w:eastAsia="Times New Roman" w:cstheme="minorHAnsi"/>
          <w:bCs/>
          <w:lang w:eastAsia="en-GB"/>
        </w:rPr>
      </w:pPr>
      <w:r w:rsidRPr="00EF5679">
        <w:rPr>
          <w:rFonts w:eastAsia="Times New Roman" w:cstheme="minorHAnsi"/>
          <w:bCs/>
          <w:lang w:eastAsia="en-GB"/>
        </w:rPr>
        <w:t>Please can you bring this to the attention of colleagues in Parliament and ensure that our native wildlife gets a fair hearing!</w:t>
      </w:r>
    </w:p>
    <w:p w:rsidR="00AC64BF" w:rsidRPr="00EF5679" w:rsidRDefault="00AC64BF" w:rsidP="00AC64BF">
      <w:pPr>
        <w:shd w:val="clear" w:color="auto" w:fill="FFFFFF"/>
        <w:spacing w:after="0" w:line="240" w:lineRule="auto"/>
        <w:textAlignment w:val="baseline"/>
        <w:rPr>
          <w:rFonts w:eastAsia="Times New Roman" w:cstheme="minorHAnsi"/>
          <w:bCs/>
          <w:lang w:eastAsia="en-GB"/>
        </w:rPr>
      </w:pPr>
    </w:p>
    <w:p w:rsidR="00AC64BF" w:rsidRPr="00EF5679" w:rsidRDefault="00AC64BF" w:rsidP="00AC64BF">
      <w:pPr>
        <w:shd w:val="clear" w:color="auto" w:fill="FFFFFF"/>
        <w:spacing w:after="0" w:line="240" w:lineRule="auto"/>
        <w:textAlignment w:val="baseline"/>
        <w:rPr>
          <w:rFonts w:eastAsia="Times New Roman" w:cstheme="minorHAnsi"/>
          <w:bCs/>
          <w:lang w:eastAsia="en-GB"/>
        </w:rPr>
      </w:pPr>
      <w:r w:rsidRPr="00EF5679">
        <w:rPr>
          <w:rFonts w:eastAsia="Times New Roman" w:cstheme="minorHAnsi"/>
          <w:bCs/>
          <w:lang w:eastAsia="en-GB"/>
        </w:rPr>
        <w:t>Yours sincerely</w:t>
      </w:r>
    </w:p>
    <w:p w:rsidR="00AC64BF" w:rsidRPr="00EF5679" w:rsidRDefault="00AC64BF" w:rsidP="00AC64BF">
      <w:pPr>
        <w:shd w:val="clear" w:color="auto" w:fill="FFFFFF"/>
        <w:spacing w:after="0" w:line="240" w:lineRule="auto"/>
        <w:textAlignment w:val="baseline"/>
        <w:rPr>
          <w:rFonts w:eastAsia="Times New Roman" w:cstheme="minorHAnsi"/>
          <w:bCs/>
          <w:lang w:eastAsia="en-GB"/>
        </w:rPr>
      </w:pPr>
    </w:p>
    <w:p w:rsidR="00AC64BF" w:rsidRPr="00EF5679" w:rsidRDefault="00AC64BF" w:rsidP="00AC64BF">
      <w:pPr>
        <w:shd w:val="clear" w:color="auto" w:fill="FFFFFF"/>
        <w:spacing w:after="0" w:line="240" w:lineRule="auto"/>
        <w:textAlignment w:val="baseline"/>
        <w:rPr>
          <w:rFonts w:eastAsia="Times New Roman" w:cstheme="minorHAnsi"/>
          <w:bCs/>
          <w:lang w:eastAsia="en-GB"/>
        </w:rPr>
      </w:pPr>
      <w:proofErr w:type="gramStart"/>
      <w:r w:rsidRPr="00EF5679">
        <w:rPr>
          <w:rFonts w:eastAsia="Times New Roman" w:cstheme="minorHAnsi"/>
          <w:bCs/>
          <w:lang w:eastAsia="en-GB"/>
        </w:rPr>
        <w:t>xxx</w:t>
      </w:r>
      <w:proofErr w:type="gramEnd"/>
    </w:p>
    <w:p w:rsidR="00AC64BF" w:rsidRPr="00EF5679" w:rsidRDefault="00AC64BF" w:rsidP="00AC64BF">
      <w:pPr>
        <w:shd w:val="clear" w:color="auto" w:fill="FFFFFF"/>
        <w:spacing w:after="0" w:line="240" w:lineRule="auto"/>
        <w:textAlignment w:val="baseline"/>
        <w:rPr>
          <w:rFonts w:eastAsia="Times New Roman" w:cstheme="minorHAnsi"/>
          <w:bCs/>
          <w:lang w:eastAsia="en-GB"/>
        </w:rPr>
      </w:pPr>
    </w:p>
    <w:p w:rsidR="00AC64BF" w:rsidRPr="00AC64BF" w:rsidRDefault="00AC64BF" w:rsidP="00AC64BF">
      <w:pPr>
        <w:shd w:val="clear" w:color="auto" w:fill="FFFFFF"/>
        <w:spacing w:after="0" w:line="240" w:lineRule="auto"/>
        <w:textAlignment w:val="baseline"/>
        <w:rPr>
          <w:rFonts w:ascii="Segoe UI" w:eastAsia="Times New Roman" w:hAnsi="Segoe UI" w:cs="Segoe UI"/>
          <w:sz w:val="23"/>
          <w:szCs w:val="23"/>
          <w:lang w:eastAsia="en-GB"/>
        </w:rPr>
      </w:pPr>
    </w:p>
    <w:p w:rsidR="007A1CC7" w:rsidRPr="00A258F5" w:rsidRDefault="00F77544">
      <w:pPr>
        <w:rPr>
          <w:rFonts w:cstheme="minorHAnsi"/>
        </w:rPr>
      </w:pPr>
    </w:p>
    <w:sectPr w:rsidR="007A1CC7" w:rsidRPr="00A258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D414A"/>
    <w:multiLevelType w:val="multilevel"/>
    <w:tmpl w:val="E8C6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AF7E8A"/>
    <w:multiLevelType w:val="multilevel"/>
    <w:tmpl w:val="6C30E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8F5"/>
    <w:rsid w:val="000F18A9"/>
    <w:rsid w:val="005262F4"/>
    <w:rsid w:val="0083015D"/>
    <w:rsid w:val="00A258F5"/>
    <w:rsid w:val="00AB28F6"/>
    <w:rsid w:val="00AC64BF"/>
    <w:rsid w:val="00B035E2"/>
    <w:rsid w:val="00EF5679"/>
    <w:rsid w:val="00F77544"/>
    <w:rsid w:val="00FC02AC"/>
    <w:rsid w:val="00FE0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258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A258F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258F5"/>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A258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258F5"/>
    <w:rPr>
      <w:color w:val="0000FF"/>
      <w:u w:val="single"/>
    </w:rPr>
  </w:style>
  <w:style w:type="character" w:customStyle="1" w:styleId="koowaicon--pdf">
    <w:name w:val="koowa_icon--pdf"/>
    <w:basedOn w:val="DefaultParagraphFont"/>
    <w:rsid w:val="00A258F5"/>
  </w:style>
  <w:style w:type="character" w:styleId="Strong">
    <w:name w:val="Strong"/>
    <w:basedOn w:val="DefaultParagraphFont"/>
    <w:uiPriority w:val="22"/>
    <w:qFormat/>
    <w:rsid w:val="00A258F5"/>
    <w:rPr>
      <w:b/>
      <w:bCs/>
    </w:rPr>
  </w:style>
  <w:style w:type="character" w:styleId="Emphasis">
    <w:name w:val="Emphasis"/>
    <w:basedOn w:val="DefaultParagraphFont"/>
    <w:uiPriority w:val="20"/>
    <w:qFormat/>
    <w:rsid w:val="00A258F5"/>
    <w:rPr>
      <w:i/>
      <w:iCs/>
    </w:rPr>
  </w:style>
  <w:style w:type="character" w:customStyle="1" w:styleId="koowaicon--spreadsheet">
    <w:name w:val="koowa_icon--spreadsheet"/>
    <w:basedOn w:val="DefaultParagraphFont"/>
    <w:rsid w:val="00A258F5"/>
  </w:style>
  <w:style w:type="character" w:customStyle="1" w:styleId="Heading2Char">
    <w:name w:val="Heading 2 Char"/>
    <w:basedOn w:val="DefaultParagraphFont"/>
    <w:link w:val="Heading2"/>
    <w:uiPriority w:val="9"/>
    <w:semiHidden/>
    <w:rsid w:val="00A258F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C6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4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258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A258F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258F5"/>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A258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258F5"/>
    <w:rPr>
      <w:color w:val="0000FF"/>
      <w:u w:val="single"/>
    </w:rPr>
  </w:style>
  <w:style w:type="character" w:customStyle="1" w:styleId="koowaicon--pdf">
    <w:name w:val="koowa_icon--pdf"/>
    <w:basedOn w:val="DefaultParagraphFont"/>
    <w:rsid w:val="00A258F5"/>
  </w:style>
  <w:style w:type="character" w:styleId="Strong">
    <w:name w:val="Strong"/>
    <w:basedOn w:val="DefaultParagraphFont"/>
    <w:uiPriority w:val="22"/>
    <w:qFormat/>
    <w:rsid w:val="00A258F5"/>
    <w:rPr>
      <w:b/>
      <w:bCs/>
    </w:rPr>
  </w:style>
  <w:style w:type="character" w:styleId="Emphasis">
    <w:name w:val="Emphasis"/>
    <w:basedOn w:val="DefaultParagraphFont"/>
    <w:uiPriority w:val="20"/>
    <w:qFormat/>
    <w:rsid w:val="00A258F5"/>
    <w:rPr>
      <w:i/>
      <w:iCs/>
    </w:rPr>
  </w:style>
  <w:style w:type="character" w:customStyle="1" w:styleId="koowaicon--spreadsheet">
    <w:name w:val="koowa_icon--spreadsheet"/>
    <w:basedOn w:val="DefaultParagraphFont"/>
    <w:rsid w:val="00A258F5"/>
  </w:style>
  <w:style w:type="character" w:customStyle="1" w:styleId="Heading2Char">
    <w:name w:val="Heading 2 Char"/>
    <w:basedOn w:val="DefaultParagraphFont"/>
    <w:link w:val="Heading2"/>
    <w:uiPriority w:val="9"/>
    <w:semiHidden/>
    <w:rsid w:val="00A258F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C6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4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3704">
      <w:bodyDiv w:val="1"/>
      <w:marLeft w:val="0"/>
      <w:marRight w:val="0"/>
      <w:marTop w:val="0"/>
      <w:marBottom w:val="0"/>
      <w:divBdr>
        <w:top w:val="none" w:sz="0" w:space="0" w:color="auto"/>
        <w:left w:val="none" w:sz="0" w:space="0" w:color="auto"/>
        <w:bottom w:val="none" w:sz="0" w:space="0" w:color="auto"/>
        <w:right w:val="none" w:sz="0" w:space="0" w:color="auto"/>
      </w:divBdr>
      <w:divsChild>
        <w:div w:id="983006582">
          <w:marLeft w:val="0"/>
          <w:marRight w:val="0"/>
          <w:marTop w:val="0"/>
          <w:marBottom w:val="0"/>
          <w:divBdr>
            <w:top w:val="none" w:sz="0" w:space="0" w:color="auto"/>
            <w:left w:val="none" w:sz="0" w:space="0" w:color="auto"/>
            <w:bottom w:val="none" w:sz="0" w:space="0" w:color="auto"/>
            <w:right w:val="none" w:sz="0" w:space="0" w:color="auto"/>
          </w:divBdr>
        </w:div>
        <w:div w:id="1015111423">
          <w:marLeft w:val="0"/>
          <w:marRight w:val="0"/>
          <w:marTop w:val="0"/>
          <w:marBottom w:val="0"/>
          <w:divBdr>
            <w:top w:val="none" w:sz="0" w:space="0" w:color="auto"/>
            <w:left w:val="none" w:sz="0" w:space="0" w:color="auto"/>
            <w:bottom w:val="none" w:sz="0" w:space="0" w:color="auto"/>
            <w:right w:val="none" w:sz="0" w:space="0" w:color="auto"/>
          </w:divBdr>
        </w:div>
        <w:div w:id="2051101753">
          <w:marLeft w:val="0"/>
          <w:marRight w:val="0"/>
          <w:marTop w:val="0"/>
          <w:marBottom w:val="0"/>
          <w:divBdr>
            <w:top w:val="none" w:sz="0" w:space="0" w:color="auto"/>
            <w:left w:val="none" w:sz="0" w:space="0" w:color="auto"/>
            <w:bottom w:val="none" w:sz="0" w:space="0" w:color="auto"/>
            <w:right w:val="none" w:sz="0" w:space="0" w:color="auto"/>
          </w:divBdr>
        </w:div>
        <w:div w:id="790130040">
          <w:marLeft w:val="0"/>
          <w:marRight w:val="0"/>
          <w:marTop w:val="0"/>
          <w:marBottom w:val="0"/>
          <w:divBdr>
            <w:top w:val="none" w:sz="0" w:space="0" w:color="auto"/>
            <w:left w:val="none" w:sz="0" w:space="0" w:color="auto"/>
            <w:bottom w:val="none" w:sz="0" w:space="0" w:color="auto"/>
            <w:right w:val="none" w:sz="0" w:space="0" w:color="auto"/>
          </w:divBdr>
        </w:div>
        <w:div w:id="903679585">
          <w:marLeft w:val="0"/>
          <w:marRight w:val="0"/>
          <w:marTop w:val="0"/>
          <w:marBottom w:val="0"/>
          <w:divBdr>
            <w:top w:val="none" w:sz="0" w:space="0" w:color="auto"/>
            <w:left w:val="none" w:sz="0" w:space="0" w:color="auto"/>
            <w:bottom w:val="none" w:sz="0" w:space="0" w:color="auto"/>
            <w:right w:val="none" w:sz="0" w:space="0" w:color="auto"/>
          </w:divBdr>
        </w:div>
        <w:div w:id="769937978">
          <w:marLeft w:val="0"/>
          <w:marRight w:val="0"/>
          <w:marTop w:val="0"/>
          <w:marBottom w:val="0"/>
          <w:divBdr>
            <w:top w:val="none" w:sz="0" w:space="0" w:color="auto"/>
            <w:left w:val="none" w:sz="0" w:space="0" w:color="auto"/>
            <w:bottom w:val="none" w:sz="0" w:space="0" w:color="auto"/>
            <w:right w:val="none" w:sz="0" w:space="0" w:color="auto"/>
          </w:divBdr>
        </w:div>
        <w:div w:id="684401778">
          <w:marLeft w:val="0"/>
          <w:marRight w:val="0"/>
          <w:marTop w:val="0"/>
          <w:marBottom w:val="0"/>
          <w:divBdr>
            <w:top w:val="none" w:sz="0" w:space="0" w:color="auto"/>
            <w:left w:val="none" w:sz="0" w:space="0" w:color="auto"/>
            <w:bottom w:val="none" w:sz="0" w:space="0" w:color="auto"/>
            <w:right w:val="none" w:sz="0" w:space="0" w:color="auto"/>
          </w:divBdr>
        </w:div>
        <w:div w:id="1152674414">
          <w:marLeft w:val="0"/>
          <w:marRight w:val="0"/>
          <w:marTop w:val="0"/>
          <w:marBottom w:val="0"/>
          <w:divBdr>
            <w:top w:val="none" w:sz="0" w:space="0" w:color="auto"/>
            <w:left w:val="none" w:sz="0" w:space="0" w:color="auto"/>
            <w:bottom w:val="none" w:sz="0" w:space="0" w:color="auto"/>
            <w:right w:val="none" w:sz="0" w:space="0" w:color="auto"/>
          </w:divBdr>
        </w:div>
        <w:div w:id="530922402">
          <w:marLeft w:val="0"/>
          <w:marRight w:val="0"/>
          <w:marTop w:val="0"/>
          <w:marBottom w:val="0"/>
          <w:divBdr>
            <w:top w:val="none" w:sz="0" w:space="0" w:color="auto"/>
            <w:left w:val="none" w:sz="0" w:space="0" w:color="auto"/>
            <w:bottom w:val="none" w:sz="0" w:space="0" w:color="auto"/>
            <w:right w:val="none" w:sz="0" w:space="0" w:color="auto"/>
          </w:divBdr>
        </w:div>
        <w:div w:id="1611009871">
          <w:marLeft w:val="0"/>
          <w:marRight w:val="0"/>
          <w:marTop w:val="0"/>
          <w:marBottom w:val="0"/>
          <w:divBdr>
            <w:top w:val="none" w:sz="0" w:space="0" w:color="auto"/>
            <w:left w:val="none" w:sz="0" w:space="0" w:color="auto"/>
            <w:bottom w:val="none" w:sz="0" w:space="0" w:color="auto"/>
            <w:right w:val="none" w:sz="0" w:space="0" w:color="auto"/>
          </w:divBdr>
        </w:div>
        <w:div w:id="1746149516">
          <w:marLeft w:val="0"/>
          <w:marRight w:val="0"/>
          <w:marTop w:val="0"/>
          <w:marBottom w:val="0"/>
          <w:divBdr>
            <w:top w:val="none" w:sz="0" w:space="0" w:color="auto"/>
            <w:left w:val="none" w:sz="0" w:space="0" w:color="auto"/>
            <w:bottom w:val="none" w:sz="0" w:space="0" w:color="auto"/>
            <w:right w:val="none" w:sz="0" w:space="0" w:color="auto"/>
          </w:divBdr>
        </w:div>
        <w:div w:id="833686021">
          <w:marLeft w:val="0"/>
          <w:marRight w:val="0"/>
          <w:marTop w:val="0"/>
          <w:marBottom w:val="0"/>
          <w:divBdr>
            <w:top w:val="none" w:sz="0" w:space="0" w:color="auto"/>
            <w:left w:val="none" w:sz="0" w:space="0" w:color="auto"/>
            <w:bottom w:val="none" w:sz="0" w:space="0" w:color="auto"/>
            <w:right w:val="none" w:sz="0" w:space="0" w:color="auto"/>
          </w:divBdr>
        </w:div>
        <w:div w:id="1977755717">
          <w:marLeft w:val="0"/>
          <w:marRight w:val="0"/>
          <w:marTop w:val="0"/>
          <w:marBottom w:val="0"/>
          <w:divBdr>
            <w:top w:val="none" w:sz="0" w:space="0" w:color="auto"/>
            <w:left w:val="none" w:sz="0" w:space="0" w:color="auto"/>
            <w:bottom w:val="none" w:sz="0" w:space="0" w:color="auto"/>
            <w:right w:val="none" w:sz="0" w:space="0" w:color="auto"/>
          </w:divBdr>
        </w:div>
        <w:div w:id="1883128797">
          <w:marLeft w:val="0"/>
          <w:marRight w:val="0"/>
          <w:marTop w:val="0"/>
          <w:marBottom w:val="0"/>
          <w:divBdr>
            <w:top w:val="none" w:sz="0" w:space="0" w:color="auto"/>
            <w:left w:val="none" w:sz="0" w:space="0" w:color="auto"/>
            <w:bottom w:val="none" w:sz="0" w:space="0" w:color="auto"/>
            <w:right w:val="none" w:sz="0" w:space="0" w:color="auto"/>
          </w:divBdr>
        </w:div>
      </w:divsChild>
    </w:div>
    <w:div w:id="1396586288">
      <w:bodyDiv w:val="1"/>
      <w:marLeft w:val="0"/>
      <w:marRight w:val="0"/>
      <w:marTop w:val="0"/>
      <w:marBottom w:val="0"/>
      <w:divBdr>
        <w:top w:val="none" w:sz="0" w:space="0" w:color="auto"/>
        <w:left w:val="none" w:sz="0" w:space="0" w:color="auto"/>
        <w:bottom w:val="none" w:sz="0" w:space="0" w:color="auto"/>
        <w:right w:val="none" w:sz="0" w:space="0" w:color="auto"/>
      </w:divBdr>
    </w:div>
    <w:div w:id="140950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diversitywales.org.uk/Environment-Wales-Ac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nature.scot/scotlands-biodiversity/scottish-biodiversity-strategy/scottish-biodiversity-lis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archive.nationalarchives.gov.uk/20140711133551/http:/www.naturalengland.org.uk/ourwork/conservation/biodiversity/protectandmanage/habsandspeciesimportance.aspx" TargetMode="External"/><Relationship Id="rId11" Type="http://schemas.openxmlformats.org/officeDocument/2006/relationships/hyperlink" Target="http://www.legislation.gov.uk/asp/2004/6/section/2" TargetMode="External"/><Relationship Id="rId5" Type="http://schemas.openxmlformats.org/officeDocument/2006/relationships/webSettings" Target="webSettings.xml"/><Relationship Id="rId10" Type="http://schemas.openxmlformats.org/officeDocument/2006/relationships/hyperlink" Target="http://www.legislation.gov.uk/anaw/2016/3/section/7" TargetMode="External"/><Relationship Id="rId4" Type="http://schemas.openxmlformats.org/officeDocument/2006/relationships/settings" Target="settings.xml"/><Relationship Id="rId9" Type="http://schemas.openxmlformats.org/officeDocument/2006/relationships/hyperlink" Target="http://www.legislation.gov.uk/ukpga/2006/16/section/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2527</TotalTime>
  <Pages>2</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Angie</dc:creator>
  <cp:lastModifiedBy>Angie</cp:lastModifiedBy>
  <cp:revision>7</cp:revision>
  <dcterms:created xsi:type="dcterms:W3CDTF">2021-06-22T16:35:00Z</dcterms:created>
  <dcterms:modified xsi:type="dcterms:W3CDTF">2021-06-24T11:58:00Z</dcterms:modified>
</cp:coreProperties>
</file>